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4AD5AF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641691"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C2727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3B8F68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880150" w14:textId="77777777" w:rsidR="00000000" w:rsidRDefault="00000000">
            <w:pPr>
              <w:spacing w:before="120"/>
              <w:jc w:val="center"/>
            </w:pPr>
            <w:r>
              <w:rPr>
                <w:lang w:val="vi-VN"/>
              </w:rPr>
              <w:t>Số: 69/2022/NĐ-CP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A72166" w14:textId="77777777" w:rsidR="00000000" w:rsidRDefault="00000000">
            <w:pPr>
              <w:spacing w:before="120"/>
              <w:jc w:val="right"/>
            </w:pPr>
            <w:r>
              <w:rPr>
                <w:i/>
                <w:iCs/>
                <w:lang w:val="vi-VN"/>
              </w:rPr>
              <w:t>Hà Nội, ngày 23 tháng 9 năm 2022</w:t>
            </w:r>
          </w:p>
        </w:tc>
      </w:tr>
    </w:tbl>
    <w:p w14:paraId="79D6AD3F" w14:textId="77777777" w:rsidR="00000000" w:rsidRDefault="00000000">
      <w:pPr>
        <w:spacing w:before="120" w:after="280" w:afterAutospacing="1"/>
      </w:pPr>
      <w:r>
        <w:rPr>
          <w:lang w:val="vi-VN"/>
        </w:rPr>
        <w:t> </w:t>
      </w:r>
    </w:p>
    <w:p w14:paraId="3BC15507" w14:textId="77777777" w:rsidR="00000000" w:rsidRDefault="00000000">
      <w:pPr>
        <w:spacing w:before="120" w:after="280" w:afterAutospacing="1"/>
        <w:jc w:val="center"/>
      </w:pPr>
      <w:r>
        <w:rPr>
          <w:b/>
          <w:bCs/>
          <w:lang w:val="vi-VN"/>
        </w:rPr>
        <w:t>NGHỊ ĐỊNH</w:t>
      </w:r>
    </w:p>
    <w:p w14:paraId="02E7D33A" w14:textId="77777777" w:rsidR="00000000" w:rsidRDefault="00000000">
      <w:pPr>
        <w:spacing w:before="120" w:after="280" w:afterAutospacing="1"/>
        <w:jc w:val="center"/>
      </w:pPr>
      <w:r>
        <w:rPr>
          <w:lang w:val="vi-VN"/>
        </w:rPr>
        <w:t>SỬA ĐỔI, BỔ SUNG MỘT SỐ ĐIỀU CỦA CÁC NGHỊ ĐỊNH QUY ĐỊNH LIÊN QUAN ĐẾN HOẠT ĐỘNG KINH DOANH TRONG LĨNH VỰC HÀNG HẢI</w:t>
      </w:r>
    </w:p>
    <w:p w14:paraId="129EF7D8"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7796CD8B" w14:textId="77777777" w:rsidR="00000000" w:rsidRDefault="00000000">
      <w:pPr>
        <w:spacing w:before="120" w:after="280" w:afterAutospacing="1"/>
      </w:pPr>
      <w:r>
        <w:rPr>
          <w:i/>
          <w:iCs/>
          <w:lang w:val="vi-VN"/>
        </w:rPr>
        <w:t>Căn cứ Bộ luật Hàng hải Việt Nam ngày 25 tháng 11 năm 2015;</w:t>
      </w:r>
    </w:p>
    <w:p w14:paraId="6F58478D" w14:textId="77777777" w:rsidR="00000000" w:rsidRDefault="00000000">
      <w:pPr>
        <w:spacing w:before="120" w:after="280" w:afterAutospacing="1"/>
      </w:pPr>
      <w:r>
        <w:rPr>
          <w:i/>
          <w:iCs/>
          <w:lang w:val="vi-VN"/>
        </w:rPr>
        <w:t>Căn cứ Luật Đầu tư ngày 17 tháng 6 năm 2020;</w:t>
      </w:r>
    </w:p>
    <w:p w14:paraId="28BDE861" w14:textId="77777777" w:rsidR="00000000" w:rsidRDefault="00000000">
      <w:pPr>
        <w:spacing w:before="120" w:after="280" w:afterAutospacing="1"/>
      </w:pPr>
      <w:r>
        <w:rPr>
          <w:i/>
          <w:iCs/>
          <w:lang w:val="vi-VN"/>
        </w:rPr>
        <w:t>Căn cứ Luật Doanh nghiệp ngày 17 tháng 6 năm 2020;</w:t>
      </w:r>
    </w:p>
    <w:p w14:paraId="1888AA55" w14:textId="77777777" w:rsidR="00000000" w:rsidRDefault="00000000">
      <w:pPr>
        <w:spacing w:before="120" w:after="280" w:afterAutospacing="1"/>
      </w:pPr>
      <w:r>
        <w:rPr>
          <w:i/>
          <w:iCs/>
          <w:lang w:val="vi-VN"/>
        </w:rPr>
        <w:t>Theo đề nghị của Bộ trưởng Bộ Giao thông vận tải;</w:t>
      </w:r>
    </w:p>
    <w:p w14:paraId="4DFB313B" w14:textId="77777777" w:rsidR="00000000" w:rsidRDefault="00000000">
      <w:pPr>
        <w:spacing w:before="120" w:after="280" w:afterAutospacing="1"/>
      </w:pPr>
      <w:r>
        <w:rPr>
          <w:i/>
          <w:iCs/>
          <w:lang w:val="vi-VN"/>
        </w:rPr>
        <w:t>Chính phủ ban hành Nghị định sửa đổi, bổ sung một số điều của các Nghị định quy định liên quan đến hoạt động kinh doanh trong lĩnh vực hàng hải.</w:t>
      </w:r>
    </w:p>
    <w:p w14:paraId="389C80AC" w14:textId="77777777" w:rsidR="00000000" w:rsidRDefault="00000000">
      <w:pPr>
        <w:spacing w:before="120" w:after="280" w:afterAutospacing="1"/>
      </w:pPr>
      <w:r>
        <w:rPr>
          <w:b/>
          <w:bCs/>
          <w:lang w:val="vi-VN"/>
        </w:rPr>
        <w:t>Điều 1. Sửa đổi, bổ sung một số điều của Nghị định số 70/2016/NĐ-CP ngày 01 tháng 7 năm 2016 của Chính phủ về điều kiện cung cấp dịch vụ bảo đảm an toàn hàng hải và Nghị định số 147/2018/NĐ-CP ngày 24 tháng 10 năm 2018 của Chính phủ sửa đổi, bổ sung một số điều của các Nghị định quy định về điều kiện kinh doanh trong lĩnh vực hàng hải</w:t>
      </w:r>
    </w:p>
    <w:p w14:paraId="670110F6" w14:textId="77777777" w:rsidR="00000000" w:rsidRDefault="00000000">
      <w:pPr>
        <w:spacing w:before="120" w:after="280" w:afterAutospacing="1"/>
      </w:pPr>
      <w:r>
        <w:rPr>
          <w:lang w:val="vi-VN"/>
        </w:rPr>
        <w:t>1. Sửa đổi, bổ sung điểm a và điểm c khoản 2 Điều 19 của Nghị định số 70/2016/NĐ-CP như sau:</w:t>
      </w:r>
    </w:p>
    <w:p w14:paraId="2EF49C56" w14:textId="77777777" w:rsidR="00000000" w:rsidRDefault="00000000">
      <w:pPr>
        <w:spacing w:before="120" w:after="280" w:afterAutospacing="1"/>
      </w:pPr>
      <w:r>
        <w:rPr>
          <w:lang w:val="vi-VN"/>
        </w:rPr>
        <w:t>a) Sửa đổi, bổ sung điểm a khoản 2 Điều 19 như sau:</w:t>
      </w:r>
    </w:p>
    <w:p w14:paraId="791E6974" w14:textId="77777777" w:rsidR="00000000" w:rsidRDefault="00000000">
      <w:pPr>
        <w:spacing w:before="120" w:after="280" w:afterAutospacing="1"/>
      </w:pPr>
      <w:r>
        <w:rPr>
          <w:lang w:val="vi-VN"/>
        </w:rPr>
        <w:t>“a) Công ty hoa tiêu gửi trực tiếp hoặc qua hệ thống bưu chính hoặc qua hệ thống dịch vụ công trực tuyến hoặc bằng hình thức phù hợp khác đến Cục Hàng hải Việt Nam hồ sơ quy định tại khoản 1 Điều này;”</w:t>
      </w:r>
    </w:p>
    <w:p w14:paraId="1EC07BA8" w14:textId="77777777" w:rsidR="00000000" w:rsidRDefault="00000000">
      <w:pPr>
        <w:spacing w:before="120" w:after="280" w:afterAutospacing="1"/>
      </w:pPr>
      <w:r>
        <w:rPr>
          <w:lang w:val="vi-VN"/>
        </w:rPr>
        <w:t>b) Sửa đổi, bổ sung điểm c khoản 2 Điều 19 như sau:</w:t>
      </w:r>
    </w:p>
    <w:p w14:paraId="5954A0E4" w14:textId="77777777" w:rsidR="00000000" w:rsidRDefault="00000000">
      <w:pPr>
        <w:spacing w:before="120" w:after="280" w:afterAutospacing="1"/>
      </w:pPr>
      <w:r>
        <w:rPr>
          <w:lang w:val="vi-VN"/>
        </w:rPr>
        <w:t xml:space="preserve">“c) Trường hợp nhận qua hệ thống bưu chính hoặc qua hệ thống dịch vụ công trực tuyến hoặc bằng các hình thức phù hợp khác, nếu hồ sơ không đầy đủ theo quy định, trong thời hạn 02 ngày làm việc, kể từ ngày nhận được hồ sơ, Cục Hàng hải Việt Nam có văn bản gửi công ty hoa tiêu </w:t>
      </w:r>
      <w:r>
        <w:rPr>
          <w:lang w:val="vi-VN"/>
        </w:rPr>
        <w:lastRenderedPageBreak/>
        <w:t>qua hệ thống bưu chính hoặc qua hệ thống dịch vụ công trực tuyến hoặc bằng các hình thức phù hợp khác, nêu rõ lý do và yêu cầu bổ sung, hoàn thiện hồ sơ;”</w:t>
      </w:r>
    </w:p>
    <w:p w14:paraId="1EAD21E6" w14:textId="77777777" w:rsidR="00000000" w:rsidRDefault="00000000">
      <w:pPr>
        <w:spacing w:before="120" w:after="280" w:afterAutospacing="1"/>
      </w:pPr>
      <w:r>
        <w:rPr>
          <w:lang w:val="vi-VN"/>
        </w:rPr>
        <w:t>2. Thay thế cụm từ “tối thiểu 05 năm” thành “tối thiểu 03 năm” tại khoản 2 Điều 5, khoản 2 Điều 6, khoản 2 Điều 7, khoản 2 Điều 8, khoản 2 Điều 10, khoản 2 Điều 11, khoản 2 Điều 12, khoản 1 Điều 14, Điều 16 của Nghị định số 70/2016/NĐ-CP đã được sửa đổi, bổ sung tại khoản 1, khoản 2, khoản 3, khoản 4, khoản 5, khoản 6, khoản 7, khoản 9 và khoản 11 Điều 2 của Nghị định số 147/2018/NĐ-CP.</w:t>
      </w:r>
    </w:p>
    <w:p w14:paraId="72FA2A93" w14:textId="77777777" w:rsidR="00000000" w:rsidRDefault="00000000">
      <w:pPr>
        <w:spacing w:before="120" w:after="280" w:afterAutospacing="1"/>
      </w:pPr>
      <w:r>
        <w:rPr>
          <w:b/>
          <w:bCs/>
          <w:lang w:val="vi-VN"/>
        </w:rPr>
        <w:t>Điều 2. Sửa đổi, bổ sung một số điều của Nghị định số 37/2017/NĐ-CP ngày 04 tháng 4 năm 2017 của Chính phủ về điều kiện kinh doanh khai thác cảng biển</w:t>
      </w:r>
    </w:p>
    <w:p w14:paraId="0240482F" w14:textId="77777777" w:rsidR="00000000" w:rsidRDefault="00000000">
      <w:pPr>
        <w:spacing w:before="120" w:after="280" w:afterAutospacing="1"/>
      </w:pPr>
      <w:r>
        <w:rPr>
          <w:lang w:val="vi-VN"/>
        </w:rPr>
        <w:t>1. Sửa đổi, bổ sung khoản 1 và khoản 3 Điều 10 như sau:</w:t>
      </w:r>
    </w:p>
    <w:p w14:paraId="771DF36F" w14:textId="77777777" w:rsidR="00000000" w:rsidRDefault="00000000">
      <w:pPr>
        <w:spacing w:before="120" w:after="280" w:afterAutospacing="1"/>
      </w:pPr>
      <w:r>
        <w:rPr>
          <w:lang w:val="vi-VN"/>
        </w:rPr>
        <w:t>a) Sửa đổi, bổ sung khoản 1 Điều 10 như sau:</w:t>
      </w:r>
    </w:p>
    <w:p w14:paraId="5310EAA7" w14:textId="77777777" w:rsidR="00000000" w:rsidRDefault="00000000">
      <w:pPr>
        <w:spacing w:before="120" w:after="280" w:afterAutospacing="1"/>
      </w:pPr>
      <w:r>
        <w:rPr>
          <w:lang w:val="vi-VN"/>
        </w:rPr>
        <w:t>“1. Doanh nghiệp cảng đề nghị cấp Giấy chứng nhận đủ điều kiện kinh doanh khai thác cảng biển (sau đây gọi tắt là Giấy chứng nhận) phải gửi trực tiếp hoặc qua hệ thống bưu chính hoặc qua hệ thống dịch vụ công trực tuyến hoặc bằng hình thức phù hợp khác đến Cục Hàng hải Việt Nam 01 bộ hồ sơ. Hồ sơ bao gồm:</w:t>
      </w:r>
    </w:p>
    <w:p w14:paraId="4B06E6DA" w14:textId="77777777" w:rsidR="00000000" w:rsidRDefault="00000000">
      <w:pPr>
        <w:spacing w:before="120" w:after="280" w:afterAutospacing="1"/>
      </w:pPr>
      <w:r>
        <w:rPr>
          <w:lang w:val="vi-VN"/>
        </w:rPr>
        <w:t>a) Tờ khai đề nghị cấp Giấy chứng nhận theo Mẫu số 01 quy định tại Phụ lục ban hành kèm theo Nghị định này;</w:t>
      </w:r>
    </w:p>
    <w:p w14:paraId="62D31F65" w14:textId="77777777" w:rsidR="00000000" w:rsidRDefault="00000000">
      <w:pPr>
        <w:spacing w:before="120" w:after="280" w:afterAutospacing="1"/>
      </w:pPr>
      <w:r>
        <w:rPr>
          <w:lang w:val="vi-VN"/>
        </w:rPr>
        <w:t>b) Bản sao có chứng thực hoặc bản sao kèm bản chính để đối chiếu hoặc bản sao điện tử hoặc bản sao điện tử từ sổ gốc hoặc bản sao điện tử có chứng thực từ bản chính Giấy chứng nhận đăng ký doanh nghiệp;</w:t>
      </w:r>
    </w:p>
    <w:p w14:paraId="58685C9A" w14:textId="77777777" w:rsidR="00000000" w:rsidRDefault="00000000">
      <w:pPr>
        <w:spacing w:before="120" w:after="280" w:afterAutospacing="1"/>
      </w:pPr>
      <w:r>
        <w:rPr>
          <w:lang w:val="vi-VN"/>
        </w:rPr>
        <w:t>c) Danh sách các chức danh và hợp đồng lao động kèm theo bản sao có chứng thực hoặc bản sao kèm bản chính để đối chiếu hoặc bản sao điện tử hoặc bản sao điện tử từ sổ gốc hoặc bản sao điện tử có chứng thực từ bản chính các văn bằng, chứng chỉ theo chức danh quy định tại khoản 2 Điều 6 của Nghị định này;</w:t>
      </w:r>
    </w:p>
    <w:p w14:paraId="36B563E7" w14:textId="77777777" w:rsidR="00000000" w:rsidRDefault="00000000">
      <w:pPr>
        <w:spacing w:before="120" w:after="280" w:afterAutospacing="1"/>
      </w:pPr>
      <w:r>
        <w:rPr>
          <w:lang w:val="vi-VN"/>
        </w:rPr>
        <w:t>d) Bản chính hoặc bản sao điện tử hoặc bản sao điện tử từ sổ gốc hoặc bản sao điện tử có chứng thực từ bản chính Phương án khai thác cảng biển của doanh nghiệp cảng.”</w:t>
      </w:r>
    </w:p>
    <w:p w14:paraId="67C6543B" w14:textId="77777777" w:rsidR="00000000" w:rsidRDefault="00000000">
      <w:pPr>
        <w:spacing w:before="120" w:after="280" w:afterAutospacing="1"/>
      </w:pPr>
      <w:r>
        <w:rPr>
          <w:lang w:val="vi-VN"/>
        </w:rPr>
        <w:t>b) Sửa đổi, bổ sung khoản 3 Điều 10 như sau:</w:t>
      </w:r>
    </w:p>
    <w:p w14:paraId="3E9A47EE" w14:textId="77777777" w:rsidR="00000000" w:rsidRDefault="00000000">
      <w:pPr>
        <w:spacing w:before="120" w:after="280" w:afterAutospacing="1"/>
      </w:pPr>
      <w:r>
        <w:rPr>
          <w:lang w:val="vi-VN"/>
        </w:rPr>
        <w:t>“3. Trong thời hạn 07 ngày làm việc, kể từ ngày nhận đủ hồ sơ hợp lệ, Cục Hàng hải Việt Nam tổ chức thẩm tra, cấp Giấy chứng nhận và gửi trực tiếp hoặc qua hệ thống bưu chính hoặc qua hệ thống dịch vụ công trực tuyến hoặc bằng hình thức phù hợp khác đến doanh nghiệp cảng; trường hợp không cấp Giấy chứng nhận, Cục Hàng hải Việt Nam phải có văn bản trả lời và nêu rõ lý do.”</w:t>
      </w:r>
    </w:p>
    <w:p w14:paraId="3FC64FE6" w14:textId="77777777" w:rsidR="00000000" w:rsidRDefault="00000000">
      <w:pPr>
        <w:spacing w:before="120" w:after="280" w:afterAutospacing="1"/>
      </w:pPr>
      <w:r>
        <w:rPr>
          <w:lang w:val="vi-VN"/>
        </w:rPr>
        <w:t>2. Sửa đổi, bổ sung khoản 2 Điều 11 như sau:</w:t>
      </w:r>
    </w:p>
    <w:p w14:paraId="35F40D9C" w14:textId="77777777" w:rsidR="00000000" w:rsidRDefault="00000000">
      <w:pPr>
        <w:spacing w:before="120" w:after="280" w:afterAutospacing="1"/>
      </w:pPr>
      <w:r>
        <w:rPr>
          <w:lang w:val="vi-VN"/>
        </w:rPr>
        <w:t>“2. Doanh nghiệp cảng gửi trực tiếp hoặc qua hệ thống bưu chính hoặc qua hệ thống dịch vụ công trực tuyến hoặc bằng hình thức phù hợp khác đến Cục Hàng hải Việt Nam 01 bộ hồ sơ đề nghị cấp lại Giấy chứng nhận. Hồ sơ bao gồm</w:t>
      </w:r>
      <w:r>
        <w:rPr>
          <w:lang w:val="en-GB"/>
        </w:rPr>
        <w:t>:</w:t>
      </w:r>
    </w:p>
    <w:p w14:paraId="6EBAF874" w14:textId="77777777" w:rsidR="00000000" w:rsidRDefault="00000000">
      <w:pPr>
        <w:spacing w:before="120" w:after="280" w:afterAutospacing="1"/>
      </w:pPr>
      <w:r>
        <w:rPr>
          <w:lang w:val="vi-VN"/>
        </w:rPr>
        <w:t>a) Tờ khai đề nghị cấp lại Giấy chứng nhận theo Mẫu số 01 quy định tại Phụ lục ban hành kèm theo Nghị định này;</w:t>
      </w:r>
    </w:p>
    <w:p w14:paraId="15DA71BB" w14:textId="77777777" w:rsidR="00000000" w:rsidRDefault="00000000">
      <w:pPr>
        <w:spacing w:before="120" w:after="280" w:afterAutospacing="1"/>
      </w:pPr>
      <w:r>
        <w:rPr>
          <w:lang w:val="vi-VN"/>
        </w:rPr>
        <w:t>b) Bản sao có chứng thực hoặc bản sao kèm bản chính để đối chiếu hoặc bản sao điện tử hoặc bản sao điện tử từ sổ gốc hoặc bản sao điện t</w:t>
      </w:r>
      <w:r>
        <w:rPr>
          <w:lang w:val="en-GB"/>
        </w:rPr>
        <w:t xml:space="preserve">ử </w:t>
      </w:r>
      <w:r>
        <w:rPr>
          <w:lang w:val="vi-VN"/>
        </w:rPr>
        <w:t>có chứng thực từ bản chính Giấy chứng nhận đăng ký doanh nghiệp (đối với trường hợp thay đổi thông tin về doanh nghiệp);</w:t>
      </w:r>
    </w:p>
    <w:p w14:paraId="7849C283" w14:textId="77777777" w:rsidR="00000000" w:rsidRDefault="00000000">
      <w:pPr>
        <w:spacing w:before="120" w:after="280" w:afterAutospacing="1"/>
      </w:pPr>
      <w:r>
        <w:rPr>
          <w:lang w:val="vi-VN"/>
        </w:rPr>
        <w:t>c) Bản chính hoặc bản sao điện tử hoặc bản sao điện tử từ sổ gốc hoặc bản sao điện tử có chứng thực từ bản chính Phương án khai thác cảng biển của doanh nghiệp cảng (đối với trường hợp thay đổi nội dung về vị trí hoặc quy mô, công năng của cảng biển).”</w:t>
      </w:r>
    </w:p>
    <w:p w14:paraId="40B8028B" w14:textId="77777777" w:rsidR="00000000" w:rsidRDefault="00000000">
      <w:pPr>
        <w:spacing w:before="120" w:after="280" w:afterAutospacing="1"/>
      </w:pPr>
      <w:r>
        <w:rPr>
          <w:lang w:val="vi-VN"/>
        </w:rPr>
        <w:t>3. Sửa đổi, bổ sung khoản 4 Điều 11 như sau</w:t>
      </w:r>
      <w:r>
        <w:rPr>
          <w:lang w:val="en-GB"/>
        </w:rPr>
        <w:t>:</w:t>
      </w:r>
    </w:p>
    <w:p w14:paraId="6E465826" w14:textId="77777777" w:rsidR="00000000" w:rsidRDefault="00000000">
      <w:pPr>
        <w:spacing w:before="120" w:after="280" w:afterAutospacing="1"/>
      </w:pPr>
      <w:r>
        <w:rPr>
          <w:lang w:val="vi-VN"/>
        </w:rPr>
        <w:t>“4. Trong thời hạn 03 ngày làm việc, kể từ ngày nhận đủ hồ sơ hợp lệ, Cục Hàng hải Việt Nam kiểm tra, cấp lại Giấy chứng nhận và gửi trực tiếp hoặc qua hệ thống bưu chính hoặc qua hệ thống dịch vụ công trực tuyến hoặc bằng hình thức phù hợp khác đến doanh nghiệp cảng; trường hợp không cấp lại Giấy chứng nhận, Cục Hàng hải Việt Nam phải có văn bản trả lời và nêu rõ lý do.”</w:t>
      </w:r>
    </w:p>
    <w:p w14:paraId="1BB098DA" w14:textId="77777777" w:rsidR="00000000" w:rsidRDefault="00000000">
      <w:pPr>
        <w:spacing w:before="120" w:after="280" w:afterAutospacing="1"/>
      </w:pPr>
      <w:r>
        <w:rPr>
          <w:lang w:val="vi-VN"/>
        </w:rPr>
        <w:t>4. Sửa đổi, bổ sung nội dung tài liệu kèm theo tại Mẫu số 01 Phụ lục các mẫu văn bản sử dụng trong hoạt động kinh doanh khai thác cảng biển ban hành kèm theo Nghị định số 37/2017/NĐ-CP như sau:</w:t>
      </w:r>
    </w:p>
    <w:p w14:paraId="60E49E2A" w14:textId="77777777" w:rsidR="00000000" w:rsidRDefault="00000000">
      <w:pPr>
        <w:spacing w:before="120" w:after="280" w:afterAutospacing="1"/>
      </w:pPr>
      <w:r>
        <w:rPr>
          <w:lang w:val="vi-VN"/>
        </w:rPr>
        <w:t>“Tài liệu kèm theo:</w:t>
      </w:r>
    </w:p>
    <w:p w14:paraId="3D948939" w14:textId="77777777" w:rsidR="00000000" w:rsidRDefault="00000000">
      <w:pPr>
        <w:spacing w:before="120" w:after="280" w:afterAutospacing="1"/>
      </w:pPr>
      <w:r>
        <w:rPr>
          <w:lang w:val="vi-VN"/>
        </w:rPr>
        <w:t>1. Bản sao có chứng thực hoặc bản sao kèm bản chính để đối chiếu hoặc bản sao điện tử hoặc bản sao điện t</w:t>
      </w:r>
      <w:r>
        <w:rPr>
          <w:lang w:val="en-GB"/>
        </w:rPr>
        <w:t xml:space="preserve">ử </w:t>
      </w:r>
      <w:r>
        <w:rPr>
          <w:lang w:val="vi-VN"/>
        </w:rPr>
        <w:t>từ sổ gốc hoặc bản sao điện t</w:t>
      </w:r>
      <w:r>
        <w:rPr>
          <w:lang w:val="en-GB"/>
        </w:rPr>
        <w:t xml:space="preserve">ử </w:t>
      </w:r>
      <w:r>
        <w:rPr>
          <w:lang w:val="vi-VN"/>
        </w:rPr>
        <w:t>có chứng thực từ bản chính Giấy chứng nhận đăng ký doanh nghiệp (đối với trường hợp đề nghị cấp giấy chứng nhận hoặc thay đổi thông tin về doanh nghiệp trong trường hợp cấp lại)</w:t>
      </w:r>
    </w:p>
    <w:p w14:paraId="066132FE" w14:textId="77777777" w:rsidR="00000000" w:rsidRDefault="00000000">
      <w:pPr>
        <w:spacing w:before="120" w:after="280" w:afterAutospacing="1"/>
      </w:pPr>
      <w:r>
        <w:rPr>
          <w:lang w:val="vi-VN"/>
        </w:rPr>
        <w:t>2. Danh sách các chức danh và hợp đồng lao động kèm theo bản sao có chứng thực hoặc bản sao kèm bản chính để đối chiếu hoặc bản sao điện tử hoặc bản sao điện tử từ sổ gốc hoặc bản sao điện tử có chứng thực từ bản chính các văn bằng, chứng chỉ theo chức danh (đối với trường hợp đề nghị cấp giấy chứng nhận).</w:t>
      </w:r>
    </w:p>
    <w:p w14:paraId="59EDE13C" w14:textId="77777777" w:rsidR="00000000" w:rsidRDefault="00000000">
      <w:pPr>
        <w:spacing w:before="120" w:after="280" w:afterAutospacing="1"/>
      </w:pPr>
      <w:r>
        <w:rPr>
          <w:lang w:val="vi-VN"/>
        </w:rPr>
        <w:t>3. Bản chính hoặc bản sao điện tử hoặc bản sao điện tử từ sổ gốc hoặc bản sao điện tử có chứng thực từ bản chính Phương án khai thác cảng biển của doanh nghiệp cảng (đối với trường hợp đề nghị cấp giấy chứng nhận hoặc thay đổi nội dung về vị trí hoặc quy mô, công năng của cảng biển trong trường hợp cấp lại).”</w:t>
      </w:r>
    </w:p>
    <w:p w14:paraId="15E6A606" w14:textId="77777777" w:rsidR="00000000" w:rsidRDefault="00000000">
      <w:pPr>
        <w:spacing w:before="120" w:after="280" w:afterAutospacing="1"/>
      </w:pPr>
      <w:r>
        <w:rPr>
          <w:b/>
          <w:bCs/>
          <w:lang w:val="vi-VN"/>
        </w:rPr>
        <w:t>Điều 3. Sửa đổi, bổ sung một số điều của Nghị định số 29/2017/NĐ-CP ngày 20 tháng 3 năm 2017 của Chính phủ quy định về điều kiện cơ sở đào tạo, huấn luyện và tổ chức tuyển dụng, cung ứng thuyền viên hàng hải</w:t>
      </w:r>
    </w:p>
    <w:p w14:paraId="4C7BE4E2" w14:textId="77777777" w:rsidR="00000000" w:rsidRDefault="00000000">
      <w:pPr>
        <w:spacing w:before="120" w:after="280" w:afterAutospacing="1"/>
      </w:pPr>
      <w:r>
        <w:rPr>
          <w:lang w:val="vi-VN"/>
        </w:rPr>
        <w:t>1. Sửa đổi, bổ sung khoản 1 Điều 13 như sau:</w:t>
      </w:r>
    </w:p>
    <w:p w14:paraId="48088E7D" w14:textId="77777777" w:rsidR="00000000" w:rsidRDefault="00000000">
      <w:pPr>
        <w:spacing w:before="120" w:after="280" w:afterAutospacing="1"/>
      </w:pPr>
      <w:r>
        <w:rPr>
          <w:lang w:val="vi-VN"/>
        </w:rPr>
        <w:t>“1. Tổ chức tuyển dụng, cung ứng thuyền viên hàng hải gửi trực tiếp hoặc qua hệ thống bưu chính hoặc qua hệ thống dịch vụ công trực tuyến hoặc bằng hình thức phù hợp khác đến Cục Hàng hải Việt Nam 01 bộ hồ sơ. Hồ sơ bao gồm:</w:t>
      </w:r>
    </w:p>
    <w:p w14:paraId="0B4F29D4" w14:textId="77777777" w:rsidR="00000000" w:rsidRDefault="00000000">
      <w:pPr>
        <w:spacing w:before="120" w:after="280" w:afterAutospacing="1"/>
      </w:pPr>
      <w:r>
        <w:rPr>
          <w:lang w:val="vi-VN"/>
        </w:rPr>
        <w:t>a) Tờ khai theo Mẫu số 04 quy định tại Phụ lục ban hành kèm theo Nghị định này;</w:t>
      </w:r>
    </w:p>
    <w:p w14:paraId="77046A60" w14:textId="77777777" w:rsidR="00000000" w:rsidRDefault="00000000">
      <w:pPr>
        <w:spacing w:before="120" w:after="280" w:afterAutospacing="1"/>
      </w:pPr>
      <w:r>
        <w:rPr>
          <w:lang w:val="vi-VN"/>
        </w:rPr>
        <w:t>b) Bản sao có chứng thực hoặc bản sao kèm bản chính để đối chiếu hoặc bản sao điện tử hoặc bản sao điện tử từ sổ gốc hoặc bản sao điện tử có chứng thực từ bản chính giấy phép đưa thuyền viên đi làm việc ở nước ngoài hoặc giấy phép cho thuê hoặc cho thuê lại thuyền viên làm việc trên tàu biển dưới hình thức cho thuê, cho thuê lại lao động hoặc đưa người lao động đi làm việc ở nước ngoài theo quy định của pháp luật;</w:t>
      </w:r>
    </w:p>
    <w:p w14:paraId="7F71E633" w14:textId="77777777" w:rsidR="00000000" w:rsidRDefault="00000000">
      <w:pPr>
        <w:spacing w:before="120" w:after="280" w:afterAutospacing="1"/>
      </w:pPr>
      <w:r>
        <w:rPr>
          <w:lang w:val="vi-VN"/>
        </w:rPr>
        <w:t>c) Bản sao có chứng thực hoặc bản sao kèm bản chính để đối chiếu hoặc bản sao điện tử hoặc bản sao điện tử từ sổ gốc hoặc bản sao điện tử có chứng thực từ bản chính Giấy chứng nhận phù hợp hệ thống quản lý chất lượng theo tiêu chuẩn ISO 9001 và Quy định 1.4 của Công ước MLC về dịch vụ tuyển dụng và cung ứng thuyền viên.”</w:t>
      </w:r>
    </w:p>
    <w:p w14:paraId="4F992026" w14:textId="77777777" w:rsidR="00000000" w:rsidRDefault="00000000">
      <w:pPr>
        <w:spacing w:before="120" w:after="280" w:afterAutospacing="1"/>
      </w:pPr>
      <w:r>
        <w:rPr>
          <w:lang w:val="vi-VN"/>
        </w:rPr>
        <w:t>2. Sửa đổi, bổ sung khoản 2 Điều 14 như sau:</w:t>
      </w:r>
    </w:p>
    <w:p w14:paraId="407321C1" w14:textId="77777777" w:rsidR="00000000" w:rsidRDefault="00000000">
      <w:pPr>
        <w:spacing w:before="120" w:after="280" w:afterAutospacing="1"/>
      </w:pPr>
      <w:r>
        <w:rPr>
          <w:lang w:val="vi-VN"/>
        </w:rPr>
        <w:t>“2. Tổ chức tuyển dụng, cung ứng thuyền viên hàng hải gửi trực tiếp hoặc qua hệ thống bưu chính hoặc qua hệ thống dịch vụ công trực tuyến hoặc bằng hình thức phù hợp khác đến Cục Hàng hải Việt Nam 01 bộ hồ sơ đề nghị cấp lại Giấy xác nhận. Hồ sơ bao gồm:</w:t>
      </w:r>
    </w:p>
    <w:p w14:paraId="1BE2BBB0" w14:textId="77777777" w:rsidR="00000000" w:rsidRDefault="00000000">
      <w:pPr>
        <w:spacing w:before="120" w:after="280" w:afterAutospacing="1"/>
      </w:pPr>
      <w:r>
        <w:rPr>
          <w:lang w:val="vi-VN"/>
        </w:rPr>
        <w:t>a) Tờ khai đề nghị cấp lại Giấy xác nhận theo Mẫu số 04 quy định tại Phụ lục ban hành kèm theo Nghị định này;</w:t>
      </w:r>
    </w:p>
    <w:p w14:paraId="644708DB" w14:textId="77777777" w:rsidR="00000000" w:rsidRDefault="00000000">
      <w:pPr>
        <w:spacing w:before="120" w:after="280" w:afterAutospacing="1"/>
      </w:pPr>
      <w:r>
        <w:rPr>
          <w:lang w:val="vi-VN"/>
        </w:rPr>
        <w:t>b) Bản sao có chứng thực hoặc bản sao kèm bản chính để đối chiếu hoặc bản sao điện tử hoặc bản sao điện tử từ sổ gốc hoặc bản sao điện tử có chứng thực từ bản chính Giấy chứng nhận đăng ký doanh nghiệp (đối với trường hợp thay đổi thông tin về doanh nghiệp);</w:t>
      </w:r>
    </w:p>
    <w:p w14:paraId="142BA310" w14:textId="77777777" w:rsidR="00000000" w:rsidRDefault="00000000">
      <w:pPr>
        <w:spacing w:before="120" w:after="280" w:afterAutospacing="1"/>
      </w:pPr>
      <w:r>
        <w:rPr>
          <w:lang w:val="vi-VN"/>
        </w:rPr>
        <w:t>c) Bản chính Giấy xác nhận (đối với trường hợp Giấy xác nhận hết thời hạn sử dụng, bị hư hỏng).</w:t>
      </w:r>
    </w:p>
    <w:p w14:paraId="691B46B2" w14:textId="77777777" w:rsidR="00000000" w:rsidRDefault="00000000">
      <w:pPr>
        <w:spacing w:before="120" w:after="280" w:afterAutospacing="1"/>
      </w:pPr>
      <w:r>
        <w:rPr>
          <w:lang w:val="vi-VN"/>
        </w:rPr>
        <w:t>Trong thời hạn 03 ngày làm việc, kể từ ngày nhận được văn bản đề nghị, Cục Hàng hải Việt Nam cấp lại Giấy xác nhận và gửi trực tiếp hoặc qua hệ thống bưu chính hoặc qua hệ thống dịch vụ công trực tuyến hoặc bằng hình thức phù hợp khác đến tổ chức tuyển dụng, cung ứng thuyền viên hàng hải; trường hợp không chấp thuận, Cục Hàng hải Việt Nam phải có văn bản trả lời và nêu rõ lý do.”</w:t>
      </w:r>
    </w:p>
    <w:p w14:paraId="5674091B" w14:textId="77777777" w:rsidR="00000000" w:rsidRDefault="00000000">
      <w:pPr>
        <w:spacing w:before="120" w:after="280" w:afterAutospacing="1"/>
      </w:pPr>
      <w:r>
        <w:rPr>
          <w:lang w:val="vi-VN"/>
        </w:rPr>
        <w:t>3. Sửa đổi, bổ sung Mẫu số 04 tại Phụ lục ban hành kèm theo Nghị định số 29/2017/NĐ-CP bằng Mẫu số 04 tại Phụ lục ban hành kèm theo Nghị định này.</w:t>
      </w:r>
    </w:p>
    <w:p w14:paraId="3C8E46F9" w14:textId="77777777" w:rsidR="00000000" w:rsidRDefault="00000000">
      <w:pPr>
        <w:spacing w:before="120" w:after="280" w:afterAutospacing="1"/>
      </w:pPr>
      <w:r>
        <w:rPr>
          <w:b/>
          <w:bCs/>
          <w:lang w:val="vi-VN"/>
        </w:rPr>
        <w:t>Điều 4. Sửa đổi, bổ sung một số điều của Nghị định số 58/2017/NĐ-CP ngày 10 tháng 5 năm 2017 của Chính phủ quy định chi tiết một số điều của Bộ luật Hàng hải Việt Nam về quản lý hoạt động hàng hải</w:t>
      </w:r>
    </w:p>
    <w:p w14:paraId="39458318" w14:textId="77777777" w:rsidR="00000000" w:rsidRDefault="00000000">
      <w:pPr>
        <w:spacing w:before="120" w:after="280" w:afterAutospacing="1"/>
      </w:pPr>
      <w:r>
        <w:rPr>
          <w:lang w:val="vi-VN"/>
        </w:rPr>
        <w:t>1. Sửa đổi, bổ sung khoản 1 và khoản 3 Điều 6 như sau:</w:t>
      </w:r>
    </w:p>
    <w:p w14:paraId="3AC2F1E2" w14:textId="77777777" w:rsidR="00000000" w:rsidRDefault="00000000">
      <w:pPr>
        <w:spacing w:before="120" w:after="280" w:afterAutospacing="1"/>
      </w:pPr>
      <w:r>
        <w:rPr>
          <w:lang w:val="vi-VN"/>
        </w:rPr>
        <w:t>a) Sửa đổi, bổ sung khoản 1 Điều 6 như sau:</w:t>
      </w:r>
    </w:p>
    <w:p w14:paraId="63C62D7C" w14:textId="77777777" w:rsidR="00000000" w:rsidRDefault="00000000">
      <w:pPr>
        <w:spacing w:before="120" w:after="280" w:afterAutospacing="1"/>
      </w:pPr>
      <w:r>
        <w:rPr>
          <w:lang w:val="vi-VN"/>
        </w:rPr>
        <w:t>“1. Trước khi phê duyệt dự án đầu tư, chủ đầu tư gửi trực tiếp hoặc qua hệ thống bưu chính hoặc qua hệ thống dịch vụ công trực tuyến hoặc bằng hình thức phù hợp khác đến Cục Hàng hải Việt Nam hồ sơ đề nghị thỏa thuận vị trí, thông số kỹ thuật chi tiết cảng biển, bến cảng, cầu cảng, luồng hàng hải. Hồ sơ bao gồm:</w:t>
      </w:r>
    </w:p>
    <w:p w14:paraId="44CBEBB4" w14:textId="77777777" w:rsidR="00000000" w:rsidRDefault="00000000">
      <w:pPr>
        <w:spacing w:before="120" w:after="280" w:afterAutospacing="1"/>
      </w:pPr>
      <w:r>
        <w:rPr>
          <w:lang w:val="vi-VN"/>
        </w:rPr>
        <w:t>a) Văn bản theo Mẫu số 01 quy định tại Phụ lục ban hành kèm theo Nghị định này đề nghị thỏa thuận vị trí, thông số kỹ thuật chi tiết cảng biển, bến cảng, cầu cảng, luồng hàng hải;</w:t>
      </w:r>
    </w:p>
    <w:p w14:paraId="5E1E2351" w14:textId="77777777" w:rsidR="00000000" w:rsidRDefault="00000000">
      <w:pPr>
        <w:spacing w:before="120" w:after="280" w:afterAutospacing="1"/>
      </w:pPr>
      <w:r>
        <w:rPr>
          <w:lang w:val="vi-VN"/>
        </w:rPr>
        <w:t>b) Bản sao hoặc bản sao điện tử văn bản chấp thuận chủ trương đầu tư của cấp có thẩm quyền quy định tại khoản 4 Điều 4 Nghị định này;</w:t>
      </w:r>
    </w:p>
    <w:p w14:paraId="453DCCD7" w14:textId="77777777" w:rsidR="00000000" w:rsidRDefault="00000000">
      <w:pPr>
        <w:spacing w:before="120" w:after="280" w:afterAutospacing="1"/>
      </w:pPr>
      <w:r>
        <w:rPr>
          <w:lang w:val="vi-VN"/>
        </w:rPr>
        <w:t>c) Bản chính hoặc hoặc bản sao điện tử hoặc bản sao điện tử từ sổ gốc hoặc bản sao điện tử có chứng thực từ bản chính bản vẽ mặt bằng công trình thể hiện tọa độ vị trí công trình chính và các công trình phụ trợ khác, khoảng cách từ biên công trình đến các công trình liền kề;</w:t>
      </w:r>
    </w:p>
    <w:p w14:paraId="6EE83BF4" w14:textId="77777777" w:rsidR="00000000" w:rsidRDefault="00000000">
      <w:pPr>
        <w:spacing w:before="120" w:after="280" w:afterAutospacing="1"/>
      </w:pPr>
      <w:r>
        <w:rPr>
          <w:lang w:val="vi-VN"/>
        </w:rPr>
        <w:t>d) Bản sao kèm bản chính để đối chiếu hoặc bản sao điện tử hoặc bản sao điện tử từ sổ gốc hoặc bản sao điện tử có chứng thực từ bản chính giấy tờ pháp lý về khu đất nghiên cứu dự án (cụ thể tọa độ biên khu đất);</w:t>
      </w:r>
    </w:p>
    <w:p w14:paraId="5E50F667" w14:textId="77777777" w:rsidR="00000000" w:rsidRDefault="00000000">
      <w:pPr>
        <w:spacing w:before="120" w:after="280" w:afterAutospacing="1"/>
      </w:pPr>
      <w:r>
        <w:rPr>
          <w:lang w:val="vi-VN"/>
        </w:rPr>
        <w:t>đ) Bản sao kèm bản chính để đối chiếu hoặc hoặc bản sao điện tử hoặc bản sao điện tử từ sổ gốc hoặc bản sao điện t</w:t>
      </w:r>
      <w:r>
        <w:rPr>
          <w:lang w:val="en-GB"/>
        </w:rPr>
        <w:t xml:space="preserve">ử </w:t>
      </w:r>
      <w:r>
        <w:rPr>
          <w:lang w:val="vi-VN"/>
        </w:rPr>
        <w:t>có chứng thực từ bản chính ý kiến của cơ quan có thẩm quyền về phòng cháy chữa cháy đối với các công trình có yêu cầu riêng về khoảng cách an toàn phòng cháy chữa cháy với công trình liền kề.”</w:t>
      </w:r>
    </w:p>
    <w:p w14:paraId="6309A382" w14:textId="77777777" w:rsidR="00000000" w:rsidRDefault="00000000">
      <w:pPr>
        <w:spacing w:before="120" w:after="280" w:afterAutospacing="1"/>
      </w:pPr>
      <w:r>
        <w:rPr>
          <w:lang w:val="vi-VN"/>
        </w:rPr>
        <w:t>b) Sửa đổi, bổ sung khoản 3 Điều 6 như sau:</w:t>
      </w:r>
    </w:p>
    <w:p w14:paraId="03D2A71E" w14:textId="77777777" w:rsidR="00000000" w:rsidRDefault="00000000">
      <w:pPr>
        <w:spacing w:before="120" w:after="280" w:afterAutospacing="1"/>
      </w:pPr>
      <w:r>
        <w:rPr>
          <w:lang w:val="vi-VN"/>
        </w:rPr>
        <w:t>“3. Chậm nhất 03 ngày làm việc, kể từ khi nhận được đầy đủ ý kiến tham gia của các cơ quan liên quan đối với đề nghị của chủ đầu tư, Cục Hàng hải Việt Nam có văn bản thỏa thuận vị trí, thông số kỹ thuật chi tiết và gửi trực tiếp hoặc qua hệ thống bưu chính hoặc qua hệ thống dịch vụ công trực tuyến hoặc bằng hình thức phù hợp khác đến chủ đầu tư. Trường hợp không chấp thuận, Cục Hàng hải Việt Nam phải có văn bản trả lời và nêu rõ lý do.”</w:t>
      </w:r>
    </w:p>
    <w:p w14:paraId="4361EB29" w14:textId="77777777" w:rsidR="00000000" w:rsidRDefault="00000000">
      <w:pPr>
        <w:spacing w:before="120" w:after="280" w:afterAutospacing="1"/>
      </w:pPr>
      <w:r>
        <w:rPr>
          <w:lang w:val="vi-VN"/>
        </w:rPr>
        <w:t>2. Sửa đổi, bổ sung khoản 4 Điều 7 như sau:</w:t>
      </w:r>
    </w:p>
    <w:p w14:paraId="1E8765C1" w14:textId="77777777" w:rsidR="00000000" w:rsidRDefault="00000000">
      <w:pPr>
        <w:spacing w:before="120" w:after="280" w:afterAutospacing="1"/>
      </w:pPr>
      <w:r>
        <w:rPr>
          <w:lang w:val="vi-VN"/>
        </w:rPr>
        <w:t>“4. Đối với các dự án công trình giao cắt với vùng nước cảng biển, luồng hàng hải hoặc các công trình có ảnh hưởng đến hoạt động hàng hải như: Cầu, đường dây điện, cáp treo, các công trình ngầm và các công trình tương tự khác, trong quá trình đề xuất dự án, chủ đầu tư gửi trực tiếp hoặc qua hệ thống bưu chính hoặc qua hệ thống dịch vụ công trực tuyến hoặc bằng hình thức phù hợp khác đến Cục Hàng hải Việt Nam văn bản lấy ý kiến về sự cần thiết, vị trí, quy mô dự kiến của công trình, độ cao tĩnh không, độ sâu công trình.</w:t>
      </w:r>
    </w:p>
    <w:p w14:paraId="4B575921" w14:textId="77777777" w:rsidR="00000000" w:rsidRDefault="00000000">
      <w:pPr>
        <w:spacing w:before="120" w:after="280" w:afterAutospacing="1"/>
      </w:pPr>
      <w:r>
        <w:rPr>
          <w:lang w:val="vi-VN"/>
        </w:rPr>
        <w:t>Chậm nhất 05 ngày làm việc, kể từ ngày nhận được văn bản lấy ý kiến và bản sao bình đồ bố trí mặt bằng tổng thể của công trình, Cục Hàng hải Việt Nam có văn bản trả lời về các yêu cầu cần tuân thủ để bảo đảm an toàn hàng hải, an ninh hàng hải, phòng ngừa ô nhiễm môi trường và gửi trực tiếp hoặc qua hệ thống bưu chính hoặc qua hệ thống dịch vụ công trực tuyến hoặc bằng hình thức phù hợp khác đến chủ đầu tư; trường hợp không chấp thuận, Cục Hàng hải Việt Nam phải trả lời bằng văn bản và nêu rõ lý do.”</w:t>
      </w:r>
    </w:p>
    <w:p w14:paraId="710333C8" w14:textId="77777777" w:rsidR="00000000" w:rsidRDefault="00000000">
      <w:pPr>
        <w:spacing w:before="120" w:after="280" w:afterAutospacing="1"/>
      </w:pPr>
      <w:r>
        <w:rPr>
          <w:lang w:val="vi-VN"/>
        </w:rPr>
        <w:t>3. Sửa đổi, bổ sung khoản 5 Điều 13 như sau:</w:t>
      </w:r>
    </w:p>
    <w:p w14:paraId="22E675F8" w14:textId="77777777" w:rsidR="00000000" w:rsidRDefault="00000000">
      <w:pPr>
        <w:spacing w:before="120" w:after="280" w:afterAutospacing="1"/>
      </w:pPr>
      <w:r>
        <w:rPr>
          <w:lang w:val="vi-VN"/>
        </w:rPr>
        <w:t>“5. Trình tự, thủ tục đề nghị công bố đưa luồng hàng hải vào sử dụng: Sau khi hoàn thành việc đầu tư xây dựng mới, điều chỉnh, mở rộng, nâng cấp luồng hàng hải, chủ đầu tư hoặc tổ chức quản lý dự án gửi trực tiếp hoặc qua hệ thống bưu chính hoặc qua hệ thống dịch vụ công trực tuyến hoặc bằng hình thức phù hợp khác 01 bộ hồ sơ đến Cục Hàng hải Việt Nam. Hồ sơ bao gồm:</w:t>
      </w:r>
    </w:p>
    <w:p w14:paraId="7E487DBC" w14:textId="77777777" w:rsidR="00000000" w:rsidRDefault="00000000">
      <w:pPr>
        <w:spacing w:before="120" w:after="280" w:afterAutospacing="1"/>
      </w:pPr>
      <w:r>
        <w:rPr>
          <w:lang w:val="vi-VN"/>
        </w:rPr>
        <w:t>a) Văn bản đề nghị công bố đưa luồng hàng hải vào sử dụng theo Mẫu số 04 quy định tại Phụ lục ban hành kèm theo Nghị định này;</w:t>
      </w:r>
    </w:p>
    <w:p w14:paraId="3E0CA2E9" w14:textId="77777777" w:rsidR="00000000" w:rsidRDefault="00000000">
      <w:pPr>
        <w:spacing w:before="120" w:after="280" w:afterAutospacing="1"/>
      </w:pPr>
      <w:r>
        <w:rPr>
          <w:lang w:val="vi-VN"/>
        </w:rPr>
        <w:t>b) Bản sao kèm bản chính để đối chiếu hoặc bản sao điện tử hoặc bản sao điện tử từ sổ gốc hoặc bản sao điện tử có chứng thực từ bản chính biên bản nghiệm thu để đưa công trình đã hoàn thành xây dựng vào sử dụng có kèm theo bản vẽ hoàn công luồng hàng hải, hệ thống báo hiệu hàng hải được đầu tư theo dự án;</w:t>
      </w:r>
    </w:p>
    <w:p w14:paraId="05D2AA2D" w14:textId="77777777" w:rsidR="00000000" w:rsidRDefault="00000000">
      <w:pPr>
        <w:spacing w:before="120" w:after="280" w:afterAutospacing="1"/>
      </w:pPr>
      <w:r>
        <w:rPr>
          <w:lang w:val="vi-VN"/>
        </w:rPr>
        <w:t>c) Bản sao kèm bản chính để đối chiếu hoặc bản sao điện tử hoặc bản sao điện tử từ sổ gốc hoặc bản sao điện t</w:t>
      </w:r>
      <w:r>
        <w:rPr>
          <w:lang w:val="en-GB"/>
        </w:rPr>
        <w:t xml:space="preserve">ử </w:t>
      </w:r>
      <w:r>
        <w:rPr>
          <w:lang w:val="vi-VN"/>
        </w:rPr>
        <w:t>có chứng thực từ bản chính quy trình hướng dẫn khai thác luồng hàng hải bao gồm: Chuẩn tắc luồng, hệ thống báo hiệu hàng hải, thông số tàu thiết kế và các điều kiện khai thác cụ thể khác;</w:t>
      </w:r>
    </w:p>
    <w:p w14:paraId="7DD7388A" w14:textId="77777777" w:rsidR="00000000" w:rsidRDefault="00000000">
      <w:pPr>
        <w:spacing w:before="120" w:after="280" w:afterAutospacing="1"/>
      </w:pPr>
      <w:r>
        <w:rPr>
          <w:lang w:val="vi-VN"/>
        </w:rPr>
        <w:t>d) Bản sao kèm bản chính để đối chiếu hoặc bản sao điện tử hoặc bản sao điện tử từ sổ gốc hoặc bản sao điện tử có chứng thực từ bản chính thông báo hàng hải về các thông số kỹ thuật của luồng hàng hải kèm theo bình đồ của luồng hàng hải; thông báo hàng hải về hệ thống báo hiệu hàng hải được đầu tư theo dự án; biên bản nghiệm thu giữa chủ đầu tư và cơ quan, tổ chức có thẩm quyền về kết quả khảo sát rà quét chướng ngại vật mặt đáy luồng hàng hải và vùng nước liên quan.</w:t>
      </w:r>
    </w:p>
    <w:p w14:paraId="44A10F2D" w14:textId="77777777" w:rsidR="00000000" w:rsidRDefault="00000000">
      <w:pPr>
        <w:spacing w:before="120" w:after="280" w:afterAutospacing="1"/>
      </w:pPr>
      <w:r>
        <w:rPr>
          <w:lang w:val="vi-VN"/>
        </w:rPr>
        <w:t>Trong thời hạn 03 ngày làm việc, kể từ ngày nhận được hồ sơ quy định tại khoản này, Cục Hàng hải Việt Nam thực hiện công bố đưa tuyến luồng vào sử dụng theo quy định; trường hợp không đồng ý, Cục Hàng hải Việt Nam phải có văn bản trả lời và nêu rõ lý do.”</w:t>
      </w:r>
    </w:p>
    <w:p w14:paraId="71D013BA" w14:textId="77777777" w:rsidR="00000000" w:rsidRDefault="00000000">
      <w:pPr>
        <w:spacing w:before="120" w:after="280" w:afterAutospacing="1"/>
      </w:pPr>
      <w:r>
        <w:rPr>
          <w:lang w:val="vi-VN"/>
        </w:rPr>
        <w:t>4. Sửa đổi, bổ sung khoản 1 và khoản 4 Điều 14 như sau:</w:t>
      </w:r>
    </w:p>
    <w:p w14:paraId="5691B35D" w14:textId="77777777" w:rsidR="00000000" w:rsidRDefault="00000000">
      <w:pPr>
        <w:spacing w:before="120" w:after="280" w:afterAutospacing="1"/>
      </w:pPr>
      <w:r>
        <w:rPr>
          <w:lang w:val="vi-VN"/>
        </w:rPr>
        <w:t>a) Sửa đổi, bổ sung khoản 1 Điều 14 như sau:</w:t>
      </w:r>
    </w:p>
    <w:p w14:paraId="2E9AED19" w14:textId="77777777" w:rsidR="00000000" w:rsidRDefault="00000000">
      <w:pPr>
        <w:spacing w:before="120" w:after="280" w:afterAutospacing="1"/>
      </w:pPr>
      <w:r>
        <w:rPr>
          <w:lang w:val="vi-VN"/>
        </w:rPr>
        <w:t>“1. Sau khi hoàn thành việc xây dựng bến cảng, cầu cảng, bến phao, khu nước, vùng nước, chủ đầu tư gửi trực tiếp hoặc qua hệ thống bưu chính hoặc qua hệ thống dịch vụ công trực tuyến hoặc bằng hình thức phù hợp khác 01 bộ hồ sơ đến Cục Hàng hải Việt Nam đề nghị công bố mở bến cảng, cầu cảng, bến phao, khu nước, vùng nước.”</w:t>
      </w:r>
    </w:p>
    <w:p w14:paraId="0886AAA8" w14:textId="77777777" w:rsidR="00000000" w:rsidRDefault="00000000">
      <w:pPr>
        <w:spacing w:before="120" w:after="280" w:afterAutospacing="1"/>
      </w:pPr>
      <w:r>
        <w:rPr>
          <w:lang w:val="vi-VN"/>
        </w:rPr>
        <w:t>b) Sửa đổi, bổ sung khoản 4 Điều 14 như sau:</w:t>
      </w:r>
    </w:p>
    <w:p w14:paraId="314DA8F4" w14:textId="77777777" w:rsidR="00000000" w:rsidRDefault="00000000">
      <w:pPr>
        <w:spacing w:before="120" w:after="280" w:afterAutospacing="1"/>
      </w:pPr>
      <w:r>
        <w:rPr>
          <w:lang w:val="vi-VN"/>
        </w:rPr>
        <w:t>“4. Trình tự nhận và xử lý hồ sơ: Cục Hàng hải Việt Nam tiếp nhận hồ sơ, nếu hồ sơ chưa hợp lệ thì chậm nhất 03 ngày làm việc, kể từ ngày nhận hồ sơ, Cục Hàng hải Việt Nam hướng dẫn hoàn thiện hồ sơ theo quy định tại Nghị định này. Nếu hồ sơ hợp lệ thì chậm nhất 03 ngày làm việc, kể từ ngày nhận được hồ sơ, Cục Hàng hải Việt Nam công bố mở bến cảng, cầu cảng, khu nước, vùng nước theo Mẫu số 07 quy định tại Phụ lục ban hành kèm theo Nghị định này và gửi trực tiếp hoặc qua hệ thống bưu chính hoặc qua hệ thống dịch vụ công trực tuyến hoặc bằng hình thức phù hợp khác đến chủ đầu tư.”</w:t>
      </w:r>
    </w:p>
    <w:p w14:paraId="0B575BC8" w14:textId="77777777" w:rsidR="00000000" w:rsidRDefault="00000000">
      <w:pPr>
        <w:spacing w:before="120" w:after="280" w:afterAutospacing="1"/>
      </w:pPr>
      <w:r>
        <w:rPr>
          <w:lang w:val="vi-VN"/>
        </w:rPr>
        <w:t>5. Sửa đổi, bổ sung điểm a khoản 2 Điều 17 như sau:</w:t>
      </w:r>
    </w:p>
    <w:p w14:paraId="3168B18B" w14:textId="77777777" w:rsidR="00000000" w:rsidRDefault="00000000">
      <w:pPr>
        <w:spacing w:before="120" w:after="280" w:afterAutospacing="1"/>
      </w:pPr>
      <w:r>
        <w:rPr>
          <w:lang w:val="vi-VN"/>
        </w:rPr>
        <w:t>“a) Chủ đầu tư hoặc Cảng vụ hàng hải khu vực gửi trực tiếp hoặc qua hệ thống bưu chính hoặc qua hệ thống dịch vụ công trực tuyến hoặc bằng hình thức phù hợp khác 01 văn bản theo Mẫu số 10 quy định tại Phụ lục ban hành kèm theo Nghị định này;”</w:t>
      </w:r>
    </w:p>
    <w:p w14:paraId="186FE994" w14:textId="77777777" w:rsidR="00000000" w:rsidRDefault="00000000">
      <w:pPr>
        <w:spacing w:before="120" w:after="280" w:afterAutospacing="1"/>
      </w:pPr>
      <w:r>
        <w:rPr>
          <w:lang w:val="vi-VN"/>
        </w:rPr>
        <w:t>6. Sửa đổi, bổ sung khoản 1 Điều 40 như sau:</w:t>
      </w:r>
    </w:p>
    <w:p w14:paraId="1860A291" w14:textId="77777777" w:rsidR="00000000" w:rsidRDefault="00000000">
      <w:pPr>
        <w:spacing w:before="120" w:after="280" w:afterAutospacing="1"/>
      </w:pPr>
      <w:r>
        <w:rPr>
          <w:lang w:val="vi-VN"/>
        </w:rPr>
        <w:t>“1. Tổ chức, cá nhân gửi trực tiếp hoặc qua hệ thống bưu chính hoặc qua hệ thống dịch vụ công trực tuyến hoặc bằng hình thức phù hợp khác đến Cục Hàng hải Việt Nam 01 bộ hồ sơ. Hồ sơ gồm:</w:t>
      </w:r>
    </w:p>
    <w:p w14:paraId="4E49594F" w14:textId="77777777" w:rsidR="00000000" w:rsidRDefault="00000000">
      <w:pPr>
        <w:spacing w:before="120" w:after="280" w:afterAutospacing="1"/>
      </w:pPr>
      <w:r>
        <w:rPr>
          <w:lang w:val="vi-VN"/>
        </w:rPr>
        <w:t>a) Đơn đề nghị của tổ chức, cá nhân theo Mẫu số 15 quy định tại Phụ lục ban hành kèm theo Nghị định này;</w:t>
      </w:r>
    </w:p>
    <w:p w14:paraId="6EF41439" w14:textId="77777777" w:rsidR="00000000" w:rsidRDefault="00000000">
      <w:pPr>
        <w:spacing w:before="120" w:after="280" w:afterAutospacing="1"/>
      </w:pPr>
      <w:r>
        <w:rPr>
          <w:lang w:val="vi-VN"/>
        </w:rPr>
        <w:t>b) Bản sao kèm bản chính để đối chiếu hoặc bản sao điện tử hoặc bản sao điện tử từ sổ gốc hoặc bản sao điện tử có chứng thực từ bản chính thiết kế kỹ thuật của báo hiệu hàng hải;</w:t>
      </w:r>
    </w:p>
    <w:p w14:paraId="24B8B775" w14:textId="77777777" w:rsidR="00000000" w:rsidRDefault="00000000">
      <w:pPr>
        <w:spacing w:before="120" w:after="280" w:afterAutospacing="1"/>
      </w:pPr>
      <w:r>
        <w:rPr>
          <w:lang w:val="vi-VN"/>
        </w:rPr>
        <w:t>c) Bản sao kèm bản chính để đối chiếu hoặc bản sao điện tử hoặc bản sao điện tử từ sổ gốc hoặc bản sao điện tử có chứng thực từ bản chính sơ đồ, tọa độ vị trí thiết lập báo hiệu hàng hải.”</w:t>
      </w:r>
    </w:p>
    <w:p w14:paraId="5D62DAF2" w14:textId="77777777" w:rsidR="00000000" w:rsidRDefault="00000000">
      <w:pPr>
        <w:spacing w:before="120" w:after="280" w:afterAutospacing="1"/>
      </w:pPr>
      <w:r>
        <w:rPr>
          <w:lang w:val="vi-VN"/>
        </w:rPr>
        <w:t>7. Sửa đổi, bổ sung khoản 1 Điều 41 như sau:</w:t>
      </w:r>
    </w:p>
    <w:p w14:paraId="34764EC8" w14:textId="77777777" w:rsidR="00000000" w:rsidRDefault="00000000">
      <w:pPr>
        <w:spacing w:before="120" w:after="280" w:afterAutospacing="1"/>
      </w:pPr>
      <w:r>
        <w:rPr>
          <w:lang w:val="vi-VN"/>
        </w:rPr>
        <w:t>“1. Chủ đầu tư gửi trực tiếp hoặc qua hệ thống bưu chính hoặc qua hệ thống dịch vụ công trực tuyến hoặc bằng hình thức phù hợp khác đến Cục Hàng hải Việt Nam 01 bộ hồ sơ. Hồ sơ gồm:</w:t>
      </w:r>
    </w:p>
    <w:p w14:paraId="39B91278" w14:textId="77777777" w:rsidR="00000000" w:rsidRDefault="00000000">
      <w:pPr>
        <w:spacing w:before="120" w:after="280" w:afterAutospacing="1"/>
      </w:pPr>
      <w:r>
        <w:rPr>
          <w:lang w:val="vi-VN"/>
        </w:rPr>
        <w:t>a) Văn bản đề nghị đưa báo hiệu hàng hải vào sử dụng theo Mẫu số 16 quy định tại Phụ lục ban hành kèm theo Nghị định này;</w:t>
      </w:r>
    </w:p>
    <w:p w14:paraId="0C0647D5" w14:textId="77777777" w:rsidR="00000000" w:rsidRDefault="00000000">
      <w:pPr>
        <w:spacing w:before="120" w:after="280" w:afterAutospacing="1"/>
      </w:pPr>
      <w:r>
        <w:rPr>
          <w:lang w:val="vi-VN"/>
        </w:rPr>
        <w:t>b) Bản sao kèm bản chính để đối chiếu hoặc bản sao điện tử hoặc bản sao điện tử từ sổ gốc hoặc bản sao điện tử có chứng thực từ bản chính biên bản nghiệm thu bàn giao;</w:t>
      </w:r>
    </w:p>
    <w:p w14:paraId="67FE7FBB" w14:textId="77777777" w:rsidR="00000000" w:rsidRDefault="00000000">
      <w:pPr>
        <w:spacing w:before="120" w:after="280" w:afterAutospacing="1"/>
      </w:pPr>
      <w:r>
        <w:rPr>
          <w:lang w:val="vi-VN"/>
        </w:rPr>
        <w:t>c) Bản sao kèm bản chính để đối chiếu hoặc bản sao điện tử hoặc bản sao điện tử từ sổ gốc hoặc bản sao điện tử có chứng thực từ bản chính bình đồ khảo sát và rà quét chướng ngại vật luồng hàng hải đối với báo hiệu hàng hải trên các tuyến luồng hàng hải mới xây dựng do đơn vị có chức năng đo đạc, khảo sát thực hiện và cùng với chủ đầu tư chịu trách nhiệm về tính pháp lý của hồ sơ khảo sát;</w:t>
      </w:r>
    </w:p>
    <w:p w14:paraId="29772278" w14:textId="77777777" w:rsidR="00000000" w:rsidRDefault="00000000">
      <w:pPr>
        <w:spacing w:before="120" w:after="280" w:afterAutospacing="1"/>
      </w:pPr>
      <w:r>
        <w:rPr>
          <w:lang w:val="vi-VN"/>
        </w:rPr>
        <w:t>d) Bản sao kèm bản chính để đối chiếu hoặc bản sao điện tử hoặc bản sao điện tử từ sổ gốc hoặc bản sao điện tử có chứng thực từ bản chính thông báo hàng hải về việc thiết lập mới báo hiệu hàng hải.”</w:t>
      </w:r>
    </w:p>
    <w:p w14:paraId="5A7220E5" w14:textId="77777777" w:rsidR="00000000" w:rsidRDefault="00000000">
      <w:pPr>
        <w:spacing w:before="120" w:after="280" w:afterAutospacing="1"/>
      </w:pPr>
      <w:r>
        <w:rPr>
          <w:lang w:val="vi-VN"/>
        </w:rPr>
        <w:t>8. Sửa đổi, bổ sung điểm b khoản 3 Điều 75 như sau:</w:t>
      </w:r>
    </w:p>
    <w:p w14:paraId="6764E015" w14:textId="77777777" w:rsidR="00000000" w:rsidRDefault="00000000">
      <w:pPr>
        <w:spacing w:before="120" w:after="280" w:afterAutospacing="1"/>
      </w:pPr>
      <w:r>
        <w:rPr>
          <w:lang w:val="vi-VN"/>
        </w:rPr>
        <w:t>“b) Cục Hàng hải Việt Nam tiếp nhận hồ sơ, nếu hồ sơ chưa hợp lệ thì chậm nhất 02 ngày làm việc, kể từ khi nhận hồ sơ phải hướng dẫn hoàn thiện hồ sơ theo quy định tại Nghị định này. Nếu hồ sơ hợp lệ, chậm nhất 07 ngày làm việc, kể từ ngày nhận được hồ sơ, Cục Hàng hải Việt Nam có văn bản trả lời và gửi trực tiếp hoặc qua hệ thống bưu chính hoặc qua hệ thống dịch vụ công trực tuyến hoặc bằng hình thức phù hợp khác đến người làm thủ tục; trường hợp không chấp thuận, Cục Hàng hải Việt Nam phải có văn bản trả lời và nêu rõ lý do.”</w:t>
      </w:r>
    </w:p>
    <w:p w14:paraId="23F57F3D" w14:textId="77777777" w:rsidR="00000000" w:rsidRDefault="00000000">
      <w:pPr>
        <w:spacing w:before="120" w:after="280" w:afterAutospacing="1"/>
      </w:pPr>
      <w:r>
        <w:rPr>
          <w:lang w:val="vi-VN"/>
        </w:rPr>
        <w:t>9. Thay thế cụm từ “hoặc gửi bằng hình thức phù hợp khác” bằng cụm từ “hoặc gửi qua hệ thống bưu chính hoặc qua hệ thống dịch vụ công trực tuyến hoặc bằng hình thức phù hợp khác” tại điểm a khoản 3, điểm a khoản 5 Điều 25; điểm a khoản 3 Điều 75.</w:t>
      </w:r>
    </w:p>
    <w:p w14:paraId="1C1F196F" w14:textId="77777777" w:rsidR="00000000" w:rsidRDefault="00000000">
      <w:pPr>
        <w:spacing w:before="120" w:after="280" w:afterAutospacing="1"/>
      </w:pPr>
      <w:r>
        <w:rPr>
          <w:lang w:val="vi-VN"/>
        </w:rPr>
        <w:t>10. Thay thế cụm từ “và gửi văn bản cho chủ đầu tư qua hệ thống bưu chính hoặc chủ đầu tư nhận trực tiếp tại Cục Hàng hải Việt Nam” bằng cụm từ “và gửi trực tiếp hoặc qua hệ thống bưu chính hoặc qua hệ thống dịch vụ công trực tuyến hoặc bằng hình thức phù hợp khác đến chủ đầu tư” tại điểm b khoản 3, khoản 4, điểm b khoản 5 Điều 25.</w:t>
      </w:r>
    </w:p>
    <w:p w14:paraId="701F7BBB" w14:textId="77777777" w:rsidR="00000000" w:rsidRDefault="00000000">
      <w:pPr>
        <w:spacing w:before="120" w:after="280" w:afterAutospacing="1"/>
      </w:pPr>
      <w:r>
        <w:rPr>
          <w:lang w:val="vi-VN"/>
        </w:rPr>
        <w:t>11. Thay thế cụm từ “và gửi cho người đề nghị thông qua hệ thống bưu chính hoặc người đề nghị đến nhận trực tiếp tại Cục Hàng hải Việt Nam” bằng cụm từ “và gửi trực tiếp hoặc qua hệ thống bưu chính hoặc qua hệ thống dịch vụ công trực tuyến hoặc nhận bằng hình thức phù hợp khác đến tổ chức, cá nhân đề nghị” tại điểm b khoản 2 Điều 17.</w:t>
      </w:r>
    </w:p>
    <w:p w14:paraId="02DAAEEC" w14:textId="77777777" w:rsidR="00000000" w:rsidRDefault="00000000">
      <w:pPr>
        <w:spacing w:before="120" w:after="280" w:afterAutospacing="1"/>
      </w:pPr>
      <w:r>
        <w:rPr>
          <w:b/>
          <w:bCs/>
          <w:lang w:val="vi-VN"/>
        </w:rPr>
        <w:t>Điều 5. Sửa đổi, bổ sung một số điều của Nghị định số 05/2017/NĐ-CP ngày 16 tháng 01 năm 2017 của Chính phủ quy định về xử lý tài sản chìm đắm trên tuyến đường thủy nội địa, vùng nước cảng biển và vùng biển Việt Nam</w:t>
      </w:r>
    </w:p>
    <w:p w14:paraId="1A753C20" w14:textId="77777777" w:rsidR="00000000" w:rsidRDefault="00000000">
      <w:pPr>
        <w:spacing w:before="120" w:after="280" w:afterAutospacing="1"/>
      </w:pPr>
      <w:r>
        <w:rPr>
          <w:lang w:val="vi-VN"/>
        </w:rPr>
        <w:t>1. Sửa đổi, bổ sung khoản 1 Điều 13 như sau:</w:t>
      </w:r>
    </w:p>
    <w:p w14:paraId="1E90476F" w14:textId="77777777" w:rsidR="00000000" w:rsidRDefault="00000000">
      <w:pPr>
        <w:spacing w:before="120" w:after="280" w:afterAutospacing="1"/>
      </w:pPr>
      <w:r>
        <w:rPr>
          <w:lang w:val="vi-VN"/>
        </w:rPr>
        <w:t>“1. Tổ chức, cá nhân gửi trực tiếp hoặc qua hệ thống bưu chính hoặc qua hệ thống dịch vụ công trực tuyến hoặc bằng hình thức phù hợp khác đến cơ quan có thẩm quyền quy định tại Điều 12 của Nghị định này 01 bộ hồ sơ đề nghị phê duyệt phương án trục vớt tài sản chìm đắm.”</w:t>
      </w:r>
    </w:p>
    <w:p w14:paraId="20113376" w14:textId="77777777" w:rsidR="00000000" w:rsidRDefault="00000000">
      <w:pPr>
        <w:spacing w:before="120" w:after="280" w:afterAutospacing="1"/>
      </w:pPr>
      <w:r>
        <w:rPr>
          <w:lang w:val="vi-VN"/>
        </w:rPr>
        <w:t>2. Sửa đổi, bổ sung khoản 3 Điều 13 như sau:</w:t>
      </w:r>
    </w:p>
    <w:p w14:paraId="4EEFE9F1" w14:textId="77777777" w:rsidR="00000000" w:rsidRDefault="00000000">
      <w:pPr>
        <w:spacing w:before="120" w:after="280" w:afterAutospacing="1"/>
      </w:pPr>
      <w:r>
        <w:rPr>
          <w:lang w:val="vi-VN"/>
        </w:rPr>
        <w:t>“3. Trường hợp hồ sơ nhận được không hợp lệ thì chậm nhất 02 ngày làm việc, kể từ ngày nhận được hồ sơ, cơ quan có thẩm quyền phê duyệt phải hướng dẫn người nộp hoàn thiện hồ sơ theo quy định tại Nghị định này. Nếu hồ sơ hợp lệ thì trong thời hạn không quá 10 ngày làm việc, kể từ ngày nhận được hồ sơ, cơ quan có thẩm quyền phê duyệt phải có văn bản phê duyệt phương án trục vớt tài sản chìm đắm và gửi trực tiếp hoặc qua hệ thống bưu chính hoặc qua hệ thống dịch vụ công trực tuyến hoặc bằng hình thức phù hợp khác đến tổ chức, cá nhân; trường hợp không phê duyệt phải có văn bản trả lời và nêu rõ lý do.”</w:t>
      </w:r>
    </w:p>
    <w:p w14:paraId="64EEA59B" w14:textId="77777777" w:rsidR="00000000" w:rsidRDefault="00000000">
      <w:pPr>
        <w:spacing w:before="120" w:after="280" w:afterAutospacing="1"/>
      </w:pPr>
      <w:r>
        <w:rPr>
          <w:b/>
          <w:bCs/>
          <w:lang w:val="vi-VN"/>
        </w:rPr>
        <w:t>Điều 6. Hiệu lực thi hành</w:t>
      </w:r>
    </w:p>
    <w:p w14:paraId="32540A18" w14:textId="77777777" w:rsidR="00000000" w:rsidRDefault="00000000">
      <w:pPr>
        <w:spacing w:before="120" w:after="280" w:afterAutospacing="1"/>
      </w:pPr>
      <w:r>
        <w:rPr>
          <w:lang w:val="vi-VN"/>
        </w:rPr>
        <w:t>1 Nghị định này có hiệu lực thi hành từ ngày 30 tháng 10 năm 2022.</w:t>
      </w:r>
    </w:p>
    <w:p w14:paraId="5D140BF1" w14:textId="77777777" w:rsidR="00000000" w:rsidRDefault="00000000">
      <w:pPr>
        <w:spacing w:before="120" w:after="280" w:afterAutospacing="1"/>
      </w:pPr>
      <w:r>
        <w:rPr>
          <w:lang w:val="vi-VN"/>
        </w:rPr>
        <w:t>2. Các Bộ trưởng, Thủ trưởng cơ quan ngang bộ, Thủ trưởng cơ quan thuộc Chính phủ, Chủ tịch Ủy ban nhân dân tỉnh, thành phố trực thuộc trung ương chịu trách nhiệm hướng dẫn và thi hành Nghị định này.</w:t>
      </w:r>
    </w:p>
    <w:p w14:paraId="651AF27E"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91DE10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D5B2B9"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w:t>
            </w:r>
            <w:r>
              <w:rPr>
                <w:sz w:val="16"/>
                <w:lang w:val="en-GB"/>
              </w:rPr>
              <w:br/>
            </w:r>
            <w:r>
              <w:rPr>
                <w:sz w:val="16"/>
                <w:lang w:val="vi-VN"/>
              </w:rPr>
              <w:t>các Vụ, Cục, đơn vị trực thuộc, Công báo;</w:t>
            </w:r>
            <w:r>
              <w:rPr>
                <w:sz w:val="16"/>
                <w:lang w:val="vi-VN"/>
              </w:rPr>
              <w:br/>
              <w:t>- Lưu: VT, CN (2).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365314" w14:textId="77777777" w:rsidR="00000000" w:rsidRDefault="00000000">
            <w:pPr>
              <w:spacing w:before="120"/>
              <w:jc w:val="center"/>
            </w:pPr>
            <w:r>
              <w:rPr>
                <w:b/>
                <w:bCs/>
                <w:lang w:val="vi-VN"/>
              </w:rPr>
              <w:t>TM. CHÍNH PHỦ</w:t>
            </w:r>
            <w:r>
              <w:rPr>
                <w:b/>
                <w:bCs/>
                <w:lang w:val="vi-VN"/>
              </w:rPr>
              <w:br/>
              <w:t>KT. THỦ TƯỚNG</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t>Lê Văn Thành</w:t>
            </w:r>
          </w:p>
        </w:tc>
      </w:tr>
    </w:tbl>
    <w:p w14:paraId="0A4DF328" w14:textId="77777777" w:rsidR="00000000" w:rsidRDefault="00000000">
      <w:pPr>
        <w:spacing w:before="120" w:after="280" w:afterAutospacing="1"/>
      </w:pPr>
      <w:r>
        <w:rPr>
          <w:sz w:val="16"/>
          <w:lang w:val="vi-VN"/>
        </w:rPr>
        <w:t> </w:t>
      </w:r>
    </w:p>
    <w:p w14:paraId="6B75FF73" w14:textId="77777777" w:rsidR="00000000" w:rsidRDefault="00000000">
      <w:pPr>
        <w:spacing w:before="120" w:after="280" w:afterAutospacing="1"/>
        <w:jc w:val="center"/>
      </w:pPr>
      <w:r>
        <w:rPr>
          <w:b/>
          <w:bCs/>
          <w:lang w:val="vi-VN"/>
        </w:rPr>
        <w:t>PHỤ LỤC</w:t>
      </w:r>
    </w:p>
    <w:p w14:paraId="28D5C847" w14:textId="77777777" w:rsidR="00000000" w:rsidRDefault="00000000">
      <w:pPr>
        <w:spacing w:before="120" w:after="280" w:afterAutospacing="1"/>
        <w:jc w:val="center"/>
      </w:pPr>
      <w:r>
        <w:rPr>
          <w:lang w:val="vi-VN"/>
        </w:rPr>
        <w:t>MẪU TỜ KHAI CẤP/CẤP LẠI GIẤY XÁC NHẬN PHÙ HỢP VỀ TUYỂN DỤNG VÀ CUNG ỨNG THUYỀN VIÊN HÀNG HẢI</w:t>
      </w:r>
      <w:r>
        <w:rPr>
          <w:lang w:val="vi-VN"/>
        </w:rPr>
        <w:br/>
      </w:r>
      <w:r>
        <w:rPr>
          <w:i/>
          <w:iCs/>
          <w:lang w:val="vi-VN"/>
        </w:rPr>
        <w:t>(Kèm theo Nghị định số 69/2022/NĐ-CP ngày 23 tháng 9 năm 2022 của Chính phủ)</w:t>
      </w:r>
    </w:p>
    <w:p w14:paraId="2C711C0B" w14:textId="77777777" w:rsidR="00000000" w:rsidRDefault="00000000">
      <w:pPr>
        <w:spacing w:before="120" w:after="280" w:afterAutospacing="1"/>
        <w:jc w:val="right"/>
      </w:pPr>
      <w:r>
        <w:rPr>
          <w:b/>
          <w:bCs/>
          <w:lang w:val="vi-VN"/>
        </w:rPr>
        <w:t>Mẫu số 04</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0276DD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4D9A15" w14:textId="77777777" w:rsidR="00000000" w:rsidRDefault="00000000">
            <w:pPr>
              <w:spacing w:before="120"/>
              <w:jc w:val="center"/>
            </w:pPr>
            <w:r>
              <w:rPr>
                <w:b/>
                <w:bCs/>
                <w:lang w:val="vi-VN"/>
              </w:rPr>
              <w:t>TÊN TỔ CHỨC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1CC11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C3D414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AC86B9" w14:textId="77777777" w:rsidR="00000000" w:rsidRDefault="00000000">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B94FF6" w14:textId="77777777" w:rsidR="00000000" w:rsidRDefault="00000000">
            <w:pPr>
              <w:spacing w:before="120"/>
              <w:jc w:val="right"/>
            </w:pPr>
            <w:r>
              <w:rPr>
                <w:i/>
                <w:iCs/>
                <w:lang w:val="vi-VN"/>
              </w:rPr>
              <w:t>……, ngày … tháng … năm ……</w:t>
            </w:r>
          </w:p>
        </w:tc>
      </w:tr>
    </w:tbl>
    <w:p w14:paraId="24FECB8A" w14:textId="77777777" w:rsidR="00000000" w:rsidRDefault="00000000">
      <w:pPr>
        <w:spacing w:before="120" w:after="280" w:afterAutospacing="1"/>
      </w:pPr>
      <w:r>
        <w:rPr>
          <w:lang w:val="vi-VN"/>
        </w:rPr>
        <w:t> </w:t>
      </w:r>
    </w:p>
    <w:p w14:paraId="5DD3392F" w14:textId="77777777" w:rsidR="00000000" w:rsidRDefault="00000000">
      <w:pPr>
        <w:spacing w:before="120" w:after="280" w:afterAutospacing="1"/>
        <w:jc w:val="center"/>
      </w:pPr>
      <w:r>
        <w:rPr>
          <w:b/>
          <w:bCs/>
          <w:lang w:val="vi-VN"/>
        </w:rPr>
        <w:t>TỜ KHAI</w:t>
      </w:r>
    </w:p>
    <w:p w14:paraId="0B45A7EE" w14:textId="77777777" w:rsidR="00000000" w:rsidRDefault="00000000">
      <w:pPr>
        <w:spacing w:before="120" w:after="280" w:afterAutospacing="1"/>
        <w:jc w:val="center"/>
      </w:pPr>
      <w:r>
        <w:rPr>
          <w:b/>
          <w:bCs/>
          <w:lang w:val="vi-VN"/>
        </w:rPr>
        <w:t>CẤP/CẤP LẠI GIẤY XÁC NHẬN PHÙ HỢP VỀ TUYỂN DỤNG VÀ CUNG ỨNG THUYỀN VIÊN HÀNG HẢI</w:t>
      </w:r>
    </w:p>
    <w:p w14:paraId="0A47FF80" w14:textId="77777777" w:rsidR="00000000" w:rsidRDefault="00000000">
      <w:pPr>
        <w:spacing w:before="120" w:after="280" w:afterAutospacing="1"/>
        <w:jc w:val="center"/>
      </w:pPr>
      <w:r>
        <w:rPr>
          <w:lang w:val="vi-VN"/>
        </w:rPr>
        <w:t>Kính gửi: Cục Hàng hải Việt Nam.</w:t>
      </w:r>
    </w:p>
    <w:p w14:paraId="07218128" w14:textId="77777777" w:rsidR="00000000" w:rsidRDefault="00000000">
      <w:pPr>
        <w:spacing w:before="120" w:after="280" w:afterAutospacing="1"/>
      </w:pPr>
      <w:r>
        <w:rPr>
          <w:lang w:val="vi-VN"/>
        </w:rPr>
        <w:t>1. Tổ chức đề nghị: ………………………………………………………………………………..</w:t>
      </w:r>
    </w:p>
    <w:p w14:paraId="2B64A317" w14:textId="77777777" w:rsidR="00000000" w:rsidRDefault="00000000">
      <w:pPr>
        <w:spacing w:before="120" w:after="280" w:afterAutospacing="1"/>
      </w:pPr>
      <w:r>
        <w:rPr>
          <w:lang w:val="vi-VN"/>
        </w:rPr>
        <w:t>Tên giao dịch: ………………………………………………………………………………………</w:t>
      </w:r>
    </w:p>
    <w:p w14:paraId="4ED16EBD" w14:textId="77777777" w:rsidR="00000000" w:rsidRDefault="00000000">
      <w:pPr>
        <w:spacing w:before="120" w:after="280" w:afterAutospacing="1"/>
      </w:pPr>
      <w:r>
        <w:rPr>
          <w:lang w:val="vi-VN"/>
        </w:rPr>
        <w:t>2. Địa chỉ trụ sở: ……………………………………………………………………………………</w:t>
      </w:r>
    </w:p>
    <w:p w14:paraId="53922A24" w14:textId="77777777" w:rsidR="00000000" w:rsidRDefault="00000000">
      <w:pPr>
        <w:spacing w:before="120" w:after="280" w:afterAutospacing="1"/>
      </w:pPr>
      <w:r>
        <w:rPr>
          <w:lang w:val="vi-VN"/>
        </w:rPr>
        <w:t>Điện thoại ………………………….; Fax: ……………………; Email: ………………………….</w:t>
      </w:r>
    </w:p>
    <w:p w14:paraId="29678CFB" w14:textId="77777777" w:rsidR="00000000" w:rsidRDefault="00000000">
      <w:pPr>
        <w:spacing w:before="120" w:after="280" w:afterAutospacing="1"/>
      </w:pPr>
      <w:r>
        <w:rPr>
          <w:lang w:val="vi-VN"/>
        </w:rPr>
        <w:t>3. Người đại diện theo pháp luật:</w:t>
      </w:r>
    </w:p>
    <w:p w14:paraId="0498543A" w14:textId="77777777" w:rsidR="00000000" w:rsidRDefault="00000000">
      <w:pPr>
        <w:spacing w:before="120" w:after="280" w:afterAutospacing="1"/>
      </w:pPr>
      <w:r>
        <w:rPr>
          <w:lang w:val="vi-VN"/>
        </w:rPr>
        <w:t>Đề nghị Cục Hàng hải Việt Nam cấp/cấp lại Giấy xác nhận phù hợp về tuyển dụng và cung ứng thuyền viên hàng hải.</w:t>
      </w:r>
    </w:p>
    <w:p w14:paraId="62E3DCC8" w14:textId="77777777" w:rsidR="00000000" w:rsidRDefault="00000000">
      <w:pPr>
        <w:spacing w:before="120" w:after="280" w:afterAutospacing="1"/>
      </w:pPr>
      <w:r>
        <w:rPr>
          <w:lang w:val="vi-VN"/>
        </w:rPr>
        <w:t>Lý do cấp lại (đối với trường hợp đề nghị cấp lại):</w:t>
      </w:r>
    </w:p>
    <w:p w14:paraId="5A99C8D6" w14:textId="77777777" w:rsidR="00000000" w:rsidRDefault="00000000">
      <w:pPr>
        <w:spacing w:before="120" w:after="280" w:afterAutospacing="1"/>
      </w:pPr>
      <w:r>
        <w:rPr>
          <w:lang w:val="vi-VN"/>
        </w:rPr>
        <w:t>………………………………………………………………………………………………………..</w:t>
      </w:r>
    </w:p>
    <w:p w14:paraId="58BA8DF6" w14:textId="77777777" w:rsidR="00000000" w:rsidRDefault="00000000">
      <w:pPr>
        <w:spacing w:before="120" w:after="280" w:afterAutospacing="1"/>
      </w:pPr>
      <w:r>
        <w:rPr>
          <w:lang w:val="vi-VN"/>
        </w:rPr>
        <w:t>………………………………………………………………………………………………………..</w:t>
      </w:r>
    </w:p>
    <w:p w14:paraId="07E4F681" w14:textId="77777777" w:rsidR="00000000" w:rsidRDefault="00000000">
      <w:pPr>
        <w:spacing w:before="120" w:after="280" w:afterAutospacing="1"/>
      </w:pPr>
      <w:r>
        <w:rPr>
          <w:lang w:val="vi-VN"/>
        </w:rPr>
        <w:t>………………………………………………………………………………………………………..</w:t>
      </w:r>
    </w:p>
    <w:p w14:paraId="75D1680F" w14:textId="77777777" w:rsidR="00000000" w:rsidRDefault="00000000">
      <w:pPr>
        <w:spacing w:before="120" w:after="280" w:afterAutospacing="1"/>
      </w:pPr>
      <w:r>
        <w:rPr>
          <w:lang w:val="vi-VN"/>
        </w:rPr>
        <w:t>Chúng tôi cam kết chịu hoàn toàn trách nhiệm về tính xác thực của hồ sơ và thực hiện đầy đủ nghĩa vụ và trách nhiệm theo đúng quy định pháp luật.</w:t>
      </w:r>
    </w:p>
    <w:p w14:paraId="7D92064D" w14:textId="77777777" w:rsidR="00000000" w:rsidRDefault="00000000">
      <w:pPr>
        <w:spacing w:before="120" w:after="280" w:afterAutospacing="1"/>
      </w:pPr>
      <w:r>
        <w:rPr>
          <w:lang w:val="vi-VN"/>
        </w:rPr>
        <w:t>Hồ sơ kèm theo gồm:</w:t>
      </w:r>
    </w:p>
    <w:p w14:paraId="6608A5BE" w14:textId="77777777" w:rsidR="00000000" w:rsidRDefault="00000000">
      <w:pPr>
        <w:spacing w:before="120" w:after="280" w:afterAutospacing="1"/>
      </w:pPr>
      <w:r>
        <w:rPr>
          <w:lang w:val="vi-VN"/>
        </w:rPr>
        <w:t xml:space="preserve">1. ………………………………………………………. 4. ………………………………………… </w:t>
      </w:r>
    </w:p>
    <w:p w14:paraId="74CB47E8" w14:textId="77777777" w:rsidR="00000000" w:rsidRDefault="00000000">
      <w:pPr>
        <w:spacing w:before="120" w:after="280" w:afterAutospacing="1"/>
      </w:pPr>
      <w:r>
        <w:rPr>
          <w:lang w:val="vi-VN"/>
        </w:rPr>
        <w:t xml:space="preserve">2. ………………………………………………………. 5. ………………………………………… </w:t>
      </w:r>
    </w:p>
    <w:p w14:paraId="35927FF9" w14:textId="77777777" w:rsidR="00000000" w:rsidRDefault="00000000">
      <w:pPr>
        <w:spacing w:before="120" w:after="280" w:afterAutospacing="1"/>
      </w:pPr>
      <w:r>
        <w:rPr>
          <w:lang w:val="vi-VN"/>
        </w:rPr>
        <w:t xml:space="preserve">3. ………………………………………………………. 6. ………………………………………… </w:t>
      </w:r>
    </w:p>
    <w:p w14:paraId="5044547D"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628318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6A21DD" w14:textId="77777777" w:rsidR="00000000" w:rsidRDefault="00000000">
            <w:pPr>
              <w:spacing w:before="120"/>
            </w:pPr>
            <w:r>
              <w:rPr>
                <w:b/>
                <w:bCs/>
                <w:i/>
                <w:iCs/>
                <w:lang w:val="vi-VN"/>
              </w:rPr>
              <w:br/>
              <w:t>Nơi nhận:</w:t>
            </w:r>
            <w:r>
              <w:rPr>
                <w:b/>
                <w:bCs/>
                <w:i/>
                <w:iCs/>
                <w:lang w:val="vi-VN"/>
              </w:rPr>
              <w:br/>
            </w:r>
            <w:r>
              <w:rPr>
                <w:lang w:val="vi-VN"/>
              </w:rPr>
              <w:t>- Như trên;</w:t>
            </w:r>
            <w:r>
              <w:rPr>
                <w:lang w:val="vi-VN"/>
              </w:rPr>
              <w:br/>
              <w:t>- ………;</w:t>
            </w:r>
            <w:r>
              <w:rPr>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A20F0D" w14:textId="77777777" w:rsidR="00000000" w:rsidRDefault="00000000">
            <w:pPr>
              <w:spacing w:before="120"/>
              <w:jc w:val="center"/>
            </w:pPr>
            <w:r>
              <w:rPr>
                <w:b/>
                <w:bCs/>
                <w:lang w:val="vi-VN"/>
              </w:rPr>
              <w:t>THỦ TRƯỞNG ĐƠN VỊ</w:t>
            </w:r>
            <w:r>
              <w:rPr>
                <w:b/>
                <w:bCs/>
                <w:lang w:val="vi-VN"/>
              </w:rPr>
              <w:br/>
            </w:r>
            <w:r>
              <w:rPr>
                <w:i/>
                <w:iCs/>
                <w:lang w:val="vi-VN"/>
              </w:rPr>
              <w:t>(Ký, đóng dấu và ghi rõ họ tên)</w:t>
            </w:r>
            <w:r>
              <w:rPr>
                <w:i/>
                <w:iCs/>
                <w:lang w:val="en-GB"/>
              </w:rPr>
              <w:br/>
            </w:r>
            <w:r>
              <w:rPr>
                <w:lang w:val="en-GB"/>
              </w:rPr>
              <w:br/>
            </w:r>
            <w:r>
              <w:rPr>
                <w:lang w:val="en-GB"/>
              </w:rPr>
              <w:br/>
            </w:r>
            <w:r>
              <w:rPr>
                <w:lang w:val="en-GB"/>
              </w:rPr>
              <w:br/>
            </w:r>
          </w:p>
        </w:tc>
      </w:tr>
    </w:tbl>
    <w:p w14:paraId="0F01C12C" w14:textId="77777777" w:rsidR="000D0A6A" w:rsidRDefault="00000000">
      <w:pPr>
        <w:spacing w:before="120" w:after="280" w:afterAutospacing="1"/>
      </w:pPr>
      <w:r>
        <w:rPr>
          <w:lang w:val="vi-VN"/>
        </w:rPr>
        <w:t> </w:t>
      </w:r>
    </w:p>
    <w:sectPr w:rsidR="000D0A6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38"/>
    <w:rsid w:val="000D0A6A"/>
    <w:rsid w:val="00694F3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90637E"/>
  <w15:chartTrackingRefBased/>
  <w15:docId w15:val="{C1550BEE-C8A9-4CB4-A611-4C663E56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3385</Words>
  <Characters>19299</Characters>
  <Application>Microsoft Office Word</Application>
  <DocSecurity>0</DocSecurity>
  <Lines>160</Lines>
  <Paragraphs>45</Paragraphs>
  <ScaleCrop>false</ScaleCrop>
  <Company/>
  <LinksUpToDate>false</LinksUpToDate>
  <CharactersWithSpaces>22639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2022-09-26T01:22:00Z</dcterms:created>
  <dcterms:modified xsi:type="dcterms:W3CDTF">2022-09-26T01:22:00Z</dcterms:modified>
</cp:coreProperties>
</file>